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89" w:rsidRDefault="00331B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756502"/>
      <w:r w:rsidRPr="00331B89">
        <w:rPr>
          <w:rFonts w:ascii="Times New Roman" w:eastAsia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EC967B2" wp14:editId="7F9BDA92">
            <wp:extent cx="5583443" cy="8052435"/>
            <wp:effectExtent l="0" t="0" r="0" b="0"/>
            <wp:docPr id="1" name="Рисунок 1" descr="C:\Users\User\Downloads\1724933976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49339761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128" cy="805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89" w:rsidRDefault="00331B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1B89" w:rsidRDefault="00331B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1B89" w:rsidRDefault="00331B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1B89" w:rsidRDefault="00331B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B724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B724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B724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5B724F" w:rsidRDefault="005B72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724F" w:rsidRDefault="005B72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80911" w:rsidRDefault="00F80911">
      <w:pPr>
        <w:rPr>
          <w:lang w:val="ru-RU"/>
        </w:rPr>
      </w:pPr>
    </w:p>
    <w:p w:rsidR="005B724F" w:rsidRPr="005B724F" w:rsidRDefault="005B724F" w:rsidP="005B724F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  <w:sectPr w:rsidR="005B724F" w:rsidRPr="005B724F">
          <w:pgSz w:w="11906" w:h="16383"/>
          <w:pgMar w:top="1134" w:right="850" w:bottom="1134" w:left="1701" w:header="720" w:footer="720" w:gutter="0"/>
          <w:cols w:space="720"/>
        </w:sectPr>
      </w:pPr>
      <w:r w:rsidRPr="005B724F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учебному </w:t>
      </w:r>
      <w:proofErr w:type="gramStart"/>
      <w:r w:rsidRPr="005B724F">
        <w:rPr>
          <w:rFonts w:ascii="Times New Roman" w:hAnsi="Times New Roman" w:cs="Times New Roman"/>
          <w:sz w:val="28"/>
          <w:szCs w:val="28"/>
          <w:lang w:val="ru-RU"/>
        </w:rPr>
        <w:t>плану  МАОУ</w:t>
      </w:r>
      <w:proofErr w:type="gramEnd"/>
      <w:r w:rsidRPr="005B724F">
        <w:rPr>
          <w:rFonts w:ascii="Times New Roman" w:hAnsi="Times New Roman" w:cs="Times New Roman"/>
          <w:sz w:val="28"/>
          <w:szCs w:val="28"/>
          <w:lang w:val="ru-RU"/>
        </w:rPr>
        <w:t xml:space="preserve"> «Женская гуманитарная гимназия» в 7 и 8 классах в части, формируемой участниками образовательного процесса, </w:t>
      </w:r>
      <w:r w:rsidR="00331B89">
        <w:rPr>
          <w:rFonts w:ascii="Times New Roman" w:hAnsi="Times New Roman" w:cs="Times New Roman"/>
          <w:sz w:val="28"/>
          <w:szCs w:val="28"/>
          <w:lang w:val="ru-RU"/>
        </w:rPr>
        <w:t xml:space="preserve"> добавляется по 1 часу в неделю.</w:t>
      </w:r>
      <w:bookmarkStart w:id="1" w:name="_GoBack"/>
      <w:bookmarkEnd w:id="1"/>
    </w:p>
    <w:p w:rsidR="005B724F" w:rsidRPr="005B724F" w:rsidRDefault="005B724F">
      <w:pPr>
        <w:rPr>
          <w:lang w:val="ru-RU"/>
        </w:rPr>
        <w:sectPr w:rsidR="005B724F" w:rsidRPr="005B724F">
          <w:pgSz w:w="11906" w:h="16383"/>
          <w:pgMar w:top="1134" w:right="850" w:bottom="1134" w:left="1701" w:header="720" w:footer="720" w:gutter="0"/>
          <w:cols w:space="720"/>
        </w:sectPr>
      </w:pPr>
    </w:p>
    <w:p w:rsidR="00F80911" w:rsidRPr="005B724F" w:rsidRDefault="005B724F" w:rsidP="005B724F">
      <w:pPr>
        <w:spacing w:after="0" w:line="264" w:lineRule="auto"/>
        <w:jc w:val="both"/>
        <w:rPr>
          <w:lang w:val="ru-RU"/>
        </w:rPr>
      </w:pPr>
      <w:bookmarkStart w:id="2" w:name="block-35756503"/>
      <w:bookmarkEnd w:id="0"/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5B724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5B724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5B724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5B724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5B724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5B724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5B724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5B724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5B724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5B724F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C2E64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7C2E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5B724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5B724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7C2E64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7"/>
      <w:r w:rsidRPr="007C2E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5B724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5B724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5B724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7C2E64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5B724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B724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5B724F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5B724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5B724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E64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7C2E6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2E6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7C2E64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5B724F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5B724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5B724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5B724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B724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B724F">
        <w:rPr>
          <w:sz w:val="28"/>
          <w:lang w:val="ru-RU"/>
        </w:rPr>
        <w:br/>
      </w:r>
      <w:bookmarkStart w:id="32" w:name="5118f498-9661-45e8-9924-bef67bfbf524"/>
      <w:bookmarkEnd w:id="32"/>
    </w:p>
    <w:p w:rsidR="00F80911" w:rsidRPr="005B724F" w:rsidRDefault="005B724F">
      <w:pPr>
        <w:spacing w:after="0" w:line="264" w:lineRule="auto"/>
        <w:ind w:firstLine="600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B724F">
        <w:rPr>
          <w:sz w:val="28"/>
          <w:lang w:val="ru-RU"/>
        </w:rPr>
        <w:br/>
      </w:r>
      <w:bookmarkStart w:id="33" w:name="a35f0a0b-d9a0-4ac9-afd6-3c0ec32f1224"/>
      <w:bookmarkEnd w:id="33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7C2E64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5B724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5B724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5B724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5B724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7C2E64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F80911" w:rsidRPr="007C2E64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5B724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5B724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5B724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5B724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5B724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C2E6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7C2E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5B724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5B724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5B724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5B724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5B724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5B724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5B724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5B724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5B724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5B724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5B724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5B724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5B724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5B724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5B724F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7C2E64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7C2E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5B724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5B724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5B724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E64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7C2E6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2E64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5B724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5B724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5B724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5B724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5B724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B724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B724F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5B724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B724F">
        <w:rPr>
          <w:sz w:val="28"/>
          <w:lang w:val="ru-RU"/>
        </w:rPr>
        <w:br/>
      </w:r>
      <w:bookmarkStart w:id="73" w:name="464a1461-dc27-4c8e-855e-7a4d0048dab5"/>
      <w:bookmarkEnd w:id="73"/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B724F">
        <w:rPr>
          <w:sz w:val="28"/>
          <w:lang w:val="ru-RU"/>
        </w:rPr>
        <w:br/>
      </w:r>
      <w:bookmarkStart w:id="74" w:name="adb853ee-930d-4a27-923a-b9cb0245de5e"/>
      <w:bookmarkEnd w:id="74"/>
    </w:p>
    <w:p w:rsidR="00F80911" w:rsidRPr="005B724F" w:rsidRDefault="005B724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5B724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5B724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5B724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5B724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5B724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5B724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5B724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5B724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5B724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5B724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5B724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5B724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5B724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5B724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5B724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2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724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5B724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F80911" w:rsidRPr="005B724F" w:rsidRDefault="00F80911">
      <w:pPr>
        <w:rPr>
          <w:lang w:val="ru-RU"/>
        </w:rPr>
        <w:sectPr w:rsidR="00F80911" w:rsidRPr="005B724F">
          <w:pgSz w:w="11906" w:h="16383"/>
          <w:pgMar w:top="1134" w:right="850" w:bottom="1134" w:left="1701" w:header="720" w:footer="720" w:gutter="0"/>
          <w:cols w:space="720"/>
        </w:sect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bookmarkStart w:id="90" w:name="block-35756498"/>
      <w:bookmarkEnd w:id="2"/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 способах противодействия коррупции;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активное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участие в школьном самоуправлении;</w:t>
      </w:r>
    </w:p>
    <w:p w:rsidR="00F80911" w:rsidRPr="005B724F" w:rsidRDefault="005B7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(волонтерство; помощь людям, нуждающимся в ней).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80911" w:rsidRPr="005B724F" w:rsidRDefault="005B7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80911" w:rsidRPr="005B724F" w:rsidRDefault="005B7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80911" w:rsidRPr="005B724F" w:rsidRDefault="005B7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80911" w:rsidRPr="005B724F" w:rsidRDefault="005B7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80911" w:rsidRPr="005B724F" w:rsidRDefault="005B7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80911" w:rsidRPr="005B724F" w:rsidRDefault="005B7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80911" w:rsidRPr="005B724F" w:rsidRDefault="005B72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80911" w:rsidRPr="005B724F" w:rsidRDefault="005B72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важности художественной литературы и культуры как средства коммуникации и самовыражения;</w:t>
      </w:r>
    </w:p>
    <w:p w:rsidR="00F80911" w:rsidRPr="005B724F" w:rsidRDefault="005B72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F80911" w:rsidRPr="005B724F" w:rsidRDefault="005B72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опыт; 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осознавать эмоциональное состояние себя и других, опираясь на примеры из литературных произведений;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управлять собственным эмоциональным состоянием;</w:t>
      </w:r>
    </w:p>
    <w:p w:rsidR="00F80911" w:rsidRPr="005B724F" w:rsidRDefault="005B72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80911" w:rsidRPr="005B724F" w:rsidRDefault="005B72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80911" w:rsidRPr="005B724F" w:rsidRDefault="005B72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80911" w:rsidRPr="005B724F" w:rsidRDefault="005B72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80911" w:rsidRPr="005B724F" w:rsidRDefault="005B72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адаптироваться в профессиональной среде; </w:t>
      </w:r>
    </w:p>
    <w:p w:rsidR="00F80911" w:rsidRPr="005B724F" w:rsidRDefault="005B72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деятельности, в том числе при изучении произведений русского фольклора и литературы; </w:t>
      </w:r>
    </w:p>
    <w:p w:rsidR="00F80911" w:rsidRPr="005B724F" w:rsidRDefault="005B72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осознанный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80911" w:rsidRPr="005B724F" w:rsidRDefault="005B72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80911" w:rsidRPr="005B724F" w:rsidRDefault="005B72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решения; </w:t>
      </w:r>
    </w:p>
    <w:p w:rsidR="00F80911" w:rsidRPr="005B724F" w:rsidRDefault="005B72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80911" w:rsidRPr="005B724F" w:rsidRDefault="005B72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 </w:t>
      </w:r>
    </w:p>
    <w:p w:rsidR="00F80911" w:rsidRPr="005B724F" w:rsidRDefault="005B72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 участию в практической деятельности экологической направленности.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Default="005B72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0911" w:rsidRPr="005B724F" w:rsidRDefault="005B72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80911" w:rsidRPr="005B724F" w:rsidRDefault="005B72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культурой как средством познания мира; </w:t>
      </w:r>
    </w:p>
    <w:p w:rsidR="00F80911" w:rsidRPr="005B724F" w:rsidRDefault="005B72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F80911" w:rsidRPr="005B724F" w:rsidRDefault="005B72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 оценка социальных ролей персонажей литературных произведений;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во взаимодействии в условиях неопределённости, открытость опыту и знаниям других;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 выявлять взаимосвязи природы, общества и экономики;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стрессовую ситуацию как вызов, требующий контрмер;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ситуацию стресса, корректировать принимаемые решения и действия;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F80911" w:rsidRPr="005B724F" w:rsidRDefault="005B72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быть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готовым действовать в отсутствии гарантий успеха.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критерии для выявления закономерностей и противоречий с учётом учебной задачи;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решения поставленной учебной задачи;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литературных явлений и процессов;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гипотезы об их взаимосвязях;</w:t>
      </w:r>
    </w:p>
    <w:p w:rsidR="00F80911" w:rsidRPr="005B724F" w:rsidRDefault="005B72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80911" w:rsidRDefault="005B7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литературном образовании;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 (эксперимента);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опыта, исследования;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инструментами оценки достоверности полученных выводов и обобщений;</w:t>
      </w:r>
    </w:p>
    <w:p w:rsidR="00F80911" w:rsidRPr="005B724F" w:rsidRDefault="005B72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80911" w:rsidRDefault="005B7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80911" w:rsidRPr="005B724F" w:rsidRDefault="005B72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80911" w:rsidRPr="005B724F" w:rsidRDefault="005B72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80911" w:rsidRPr="005B724F" w:rsidRDefault="005B72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F80911" w:rsidRPr="005B724F" w:rsidRDefault="005B72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80911" w:rsidRPr="005B724F" w:rsidRDefault="005B72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надёжность литературной и другой информации по критериям, предложенным учителем или сформулированным самостоятельно;</w:t>
      </w:r>
    </w:p>
    <w:p w:rsidR="00F80911" w:rsidRPr="005B724F" w:rsidRDefault="005B72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эту информацию.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себя (свою точку зрения) в устных и письменных текстах;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корректно формулировать свои возражения;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F80911" w:rsidRPr="005B724F" w:rsidRDefault="005B72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80911" w:rsidRDefault="005B7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участниками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взаимодействия на литературных занятиях;</w:t>
      </w:r>
    </w:p>
    <w:p w:rsidR="00F80911" w:rsidRPr="005B724F" w:rsidRDefault="005B72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80911" w:rsidRPr="005B724F" w:rsidRDefault="005B72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ситуациях, анализируя ситуации, изображённые в художественной литературе;</w:t>
      </w:r>
    </w:p>
    <w:p w:rsidR="00F80911" w:rsidRPr="005B724F" w:rsidRDefault="005B72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F80911" w:rsidRPr="005B724F" w:rsidRDefault="005B72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0911" w:rsidRPr="005B724F" w:rsidRDefault="005B72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80911" w:rsidRPr="005B724F" w:rsidRDefault="005B72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F80911" w:rsidRDefault="005B7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80911" w:rsidRPr="005B724F" w:rsidRDefault="005B72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80911" w:rsidRPr="005B724F" w:rsidRDefault="005B72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80911" w:rsidRPr="005B724F" w:rsidRDefault="005B72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80911" w:rsidRPr="005B724F" w:rsidRDefault="005B72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вносить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80911" w:rsidRDefault="005B7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80911" w:rsidRPr="005B724F" w:rsidRDefault="005B72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способность различать и называть собственные эмоции, управлять ими и эмоциями других;</w:t>
      </w:r>
    </w:p>
    <w:p w:rsidR="00F80911" w:rsidRPr="005B724F" w:rsidRDefault="005B72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F80911" w:rsidRPr="005B724F" w:rsidRDefault="005B72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F80911" w:rsidRPr="005B724F" w:rsidRDefault="005B72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способ выражения своих эмоций.</w:t>
      </w:r>
    </w:p>
    <w:p w:rsidR="00F80911" w:rsidRDefault="005B72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80911" w:rsidRPr="005B724F" w:rsidRDefault="005B72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 его мнению, размышляя над взаимоотношениями литературных героев;</w:t>
      </w:r>
    </w:p>
    <w:p w:rsidR="00F80911" w:rsidRPr="005B724F" w:rsidRDefault="005B72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F80911" w:rsidRPr="005B724F" w:rsidRDefault="005B72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открытость себе и другим;</w:t>
      </w:r>
    </w:p>
    <w:p w:rsidR="00F80911" w:rsidRPr="005B724F" w:rsidRDefault="005B72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80911" w:rsidRPr="005B724F" w:rsidRDefault="005B72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80911" w:rsidRPr="005B724F" w:rsidRDefault="005B72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80911" w:rsidRPr="005B724F" w:rsidRDefault="005B72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темы и сюжеты произведений, образы персонажей;</w:t>
      </w:r>
    </w:p>
    <w:p w:rsidR="00F80911" w:rsidRPr="005B724F" w:rsidRDefault="005B724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7C2E6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80911" w:rsidRPr="005B724F" w:rsidRDefault="005B72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80911" w:rsidRPr="005B724F" w:rsidRDefault="005B72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80911" w:rsidRPr="005B724F" w:rsidRDefault="005B72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</w:t>
      </w:r>
    </w:p>
    <w:p w:rsidR="00F80911" w:rsidRPr="005B724F" w:rsidRDefault="005B72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80911" w:rsidRPr="005B724F" w:rsidRDefault="005B724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7C2E6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80911" w:rsidRPr="005B724F" w:rsidRDefault="005B72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80911" w:rsidRPr="005B724F" w:rsidRDefault="005B72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80911" w:rsidRPr="005B724F" w:rsidRDefault="005B72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</w:t>
      </w:r>
    </w:p>
    <w:p w:rsidR="00F80911" w:rsidRPr="005B724F" w:rsidRDefault="005B72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80911" w:rsidRPr="005B724F" w:rsidRDefault="005B724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7C2E6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80911" w:rsidRPr="005B724F" w:rsidRDefault="005B72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80911" w:rsidRPr="005B724F" w:rsidRDefault="005B72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80911" w:rsidRPr="005B724F" w:rsidRDefault="005B72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80911" w:rsidRPr="005B724F" w:rsidRDefault="005B72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80911" w:rsidRPr="005B724F" w:rsidRDefault="005B72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80911" w:rsidRPr="005B724F" w:rsidRDefault="005B724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7C2E6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left="120"/>
        <w:jc w:val="both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0911" w:rsidRPr="005B724F" w:rsidRDefault="00F80911">
      <w:pPr>
        <w:spacing w:after="0" w:line="264" w:lineRule="auto"/>
        <w:ind w:left="120"/>
        <w:jc w:val="both"/>
        <w:rPr>
          <w:lang w:val="ru-RU"/>
        </w:rPr>
      </w:pP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80911" w:rsidRPr="005B724F" w:rsidRDefault="005B724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B724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B724F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80911" w:rsidRPr="007C2E64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7C2E6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B724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80911" w:rsidRPr="005B724F" w:rsidRDefault="005B724F">
      <w:pPr>
        <w:spacing w:after="0" w:line="264" w:lineRule="auto"/>
        <w:ind w:firstLine="600"/>
        <w:jc w:val="both"/>
        <w:rPr>
          <w:lang w:val="ru-RU"/>
        </w:rPr>
      </w:pPr>
      <w:r w:rsidRPr="005B724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80911" w:rsidRPr="005B724F" w:rsidRDefault="00F80911">
      <w:pPr>
        <w:rPr>
          <w:lang w:val="ru-RU"/>
        </w:rPr>
        <w:sectPr w:rsidR="00F80911" w:rsidRPr="005B724F">
          <w:pgSz w:w="11906" w:h="16383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bookmarkStart w:id="91" w:name="block-35756499"/>
      <w:bookmarkEnd w:id="90"/>
      <w:r w:rsidRPr="005B7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809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8091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A5" w:rsidRPr="007575A5" w:rsidRDefault="005B724F" w:rsidP="007575A5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="007575A5" w:rsidRPr="007575A5">
        <w:rPr>
          <w:rFonts w:ascii="Times New Roman" w:eastAsia="Calibri" w:hAnsi="Times New Roman" w:cs="Times New Roman"/>
          <w:b/>
          <w:color w:val="000000"/>
          <w:sz w:val="28"/>
        </w:rPr>
        <w:t>7</w:t>
      </w:r>
      <w:proofErr w:type="gramEnd"/>
      <w:r w:rsidR="007575A5" w:rsidRPr="007575A5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7575A5" w:rsidRPr="007575A5" w:rsidTr="00650A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Древнерусские повести.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одна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Ангел», «Молитва» («В минуту жизни трудную…») и др. «Песня про царя Ивана Васильевича, молодого опричника и удалого купца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Е. Салтыков-Щедрин. Сказки (две по выбору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тему.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П. Чехов. Рассказы (два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Горький. Ранние рассказы (два произведения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стихотворения А. А. Блока, Н. С. Гумилёва, М. И. Цветаевой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В. В. Маяковский. Стихотворения (два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веков.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менее двух).Например, произведения Ф. А. Абрамова, В. П. Астафьева, В. И. Белова, Ф. А.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Зарубежная новеллистика. (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-два произведения по выбору). Например, П. 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41727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</w:tbl>
    <w:p w:rsidR="007575A5" w:rsidRPr="007575A5" w:rsidRDefault="007575A5" w:rsidP="007575A5">
      <w:pPr>
        <w:rPr>
          <w:rFonts w:ascii="Calibri" w:eastAsia="Calibri" w:hAnsi="Calibri" w:cs="Times New Roman"/>
        </w:rPr>
        <w:sectPr w:rsidR="007575A5" w:rsidRPr="0075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5A5" w:rsidRPr="007575A5" w:rsidRDefault="005B724F" w:rsidP="007575A5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="007575A5" w:rsidRPr="007575A5">
        <w:rPr>
          <w:rFonts w:ascii="Times New Roman" w:eastAsia="Calibri" w:hAnsi="Times New Roman" w:cs="Times New Roman"/>
          <w:b/>
          <w:color w:val="000000"/>
          <w:sz w:val="28"/>
        </w:rPr>
        <w:t>8</w:t>
      </w:r>
      <w:proofErr w:type="gramEnd"/>
      <w:r w:rsidR="007575A5" w:rsidRPr="007575A5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7575A5" w:rsidRPr="007575A5" w:rsidTr="00650A4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Житийная литература 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хх(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 произведение по выбору). Например, «Житие Сергия Радонежского», «Житие протопопа Аввакума, им самим написанное»]]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XIX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И. С. Тургенев. Повести (две по выбору). Например, «Ася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Л. Н. Толстой. Повести и рассказы (два произведения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стихотворения В. В. Маяковского, М. И. Цветаевой, О. Э. Мандельштама, Б. Л.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—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произведения В. П. Астафьева, Ю. В. Бондарева, Н. С. Дашевской, Дж.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Сэлинджера, К. 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XXI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(не менее трёх стихотворений</w:t>
            </w:r>
            <w:proofErr w:type="gramStart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331B89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7575A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75A5" w:rsidRPr="007575A5" w:rsidTr="00650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575A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75A5" w:rsidRPr="007575A5" w:rsidRDefault="007575A5" w:rsidP="007575A5">
            <w:pPr>
              <w:rPr>
                <w:rFonts w:ascii="Calibri" w:eastAsia="Calibri" w:hAnsi="Calibri" w:cs="Times New Roman"/>
              </w:rPr>
            </w:pPr>
          </w:p>
        </w:tc>
      </w:tr>
    </w:tbl>
    <w:p w:rsidR="007575A5" w:rsidRPr="007575A5" w:rsidRDefault="007575A5" w:rsidP="007575A5">
      <w:pPr>
        <w:rPr>
          <w:rFonts w:ascii="Calibri" w:eastAsia="Calibri" w:hAnsi="Calibri" w:cs="Times New Roman"/>
        </w:rPr>
        <w:sectPr w:rsidR="007575A5" w:rsidRPr="0075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 w:rsidP="00757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809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bookmarkStart w:id="92" w:name="block-3575650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809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7C2E64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7C2E64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8091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7C2E64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Владимира и Троекурова. </w:t>
            </w: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"Косарь", "Соловей".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. два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8091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809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8091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911" w:rsidRDefault="00F8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911" w:rsidRDefault="00F80911"/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3</w:instrText>
            </w:r>
            <w:r w:rsidR="00331B89">
              <w:instrText>fef</w:instrText>
            </w:r>
            <w:r w:rsidR="00331B89" w:rsidRPr="00331B89">
              <w:rPr>
                <w:lang w:val="ru-RU"/>
              </w:rPr>
              <w:instrText>4"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40584"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40584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40692"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40692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40</w:instrText>
            </w:r>
            <w:r w:rsidR="00331B89">
              <w:instrText>ae</w:instrText>
            </w:r>
            <w:r w:rsidR="00331B89" w:rsidRPr="00331B89">
              <w:rPr>
                <w:lang w:val="ru-RU"/>
              </w:rPr>
              <w:instrText>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40</w:instrText>
            </w:r>
            <w:r w:rsidR="00331B89">
              <w:instrText>bec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40</w:instrText>
            </w:r>
            <w:r w:rsidR="00331B89">
              <w:instrText>f</w:instrText>
            </w:r>
            <w:r w:rsidR="00331B89" w:rsidRPr="00331B89">
              <w:rPr>
                <w:lang w:val="ru-RU"/>
              </w:rPr>
              <w:instrText>48"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4166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417</w:instrText>
            </w:r>
            <w:r w:rsidR="00331B89">
              <w:instrText>a</w:instrText>
            </w:r>
            <w:r w:rsidR="00331B89" w:rsidRPr="00331B89">
              <w:rPr>
                <w:lang w:val="ru-RU"/>
              </w:rPr>
              <w:instrText>4"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418</w:instrText>
            </w:r>
            <w:r w:rsidR="00331B89">
              <w:instrText>d</w:instrText>
            </w:r>
            <w:r w:rsidR="00331B89" w:rsidRPr="00331B89">
              <w:rPr>
                <w:lang w:val="ru-RU"/>
              </w:rPr>
              <w:instrText>0"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</w:instrText>
            </w:r>
            <w:r w:rsidR="00331B89">
              <w:instrText>aec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</w:instrText>
            </w:r>
            <w:r w:rsidR="00331B89">
              <w:instrText>c</w:instrText>
            </w:r>
            <w:r w:rsidR="00331B89" w:rsidRPr="00331B89">
              <w:rPr>
                <w:lang w:val="ru-RU"/>
              </w:rPr>
              <w:instrText>18"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</w:instrText>
            </w:r>
            <w:r w:rsidR="00331B89">
              <w:instrText>fd</w:instrText>
            </w:r>
            <w:r w:rsidR="00331B89" w:rsidRPr="00331B89">
              <w:rPr>
                <w:lang w:val="ru-RU"/>
              </w:rPr>
              <w:instrText>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</w:instrText>
            </w:r>
            <w:r w:rsidR="00331B89">
              <w:instrText>d</w:instrText>
            </w:r>
            <w:r w:rsidR="00331B89" w:rsidRPr="00331B89">
              <w:rPr>
                <w:lang w:val="ru-RU"/>
              </w:rPr>
              <w:instrText>6</w:instrText>
            </w:r>
            <w:r w:rsidR="00331B89">
              <w:instrText>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41</w:instrText>
            </w:r>
            <w:r w:rsidR="00331B89">
              <w:instrText>ea</w:instrText>
            </w:r>
            <w:r w:rsidR="00331B89" w:rsidRPr="00331B89">
              <w:rPr>
                <w:lang w:val="ru-RU"/>
              </w:rPr>
              <w:instrText>2"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44328"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44328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44580"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44580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421</w:instrText>
            </w:r>
            <w:r w:rsidR="00331B89">
              <w:instrText>fe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и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42618"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42618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4273</w:instrText>
            </w:r>
            <w:r w:rsidR="00331B89">
              <w:instrText>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4285</w:instrText>
            </w:r>
            <w:r w:rsidR="00331B89">
              <w:instrText>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4297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lastRenderedPageBreak/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</w:instrText>
            </w:r>
            <w:r w:rsidR="00331B89">
              <w:instrText>b</w:instrText>
            </w:r>
            <w:r w:rsidR="00331B89" w:rsidRPr="00331B89">
              <w:rPr>
                <w:lang w:val="ru-RU"/>
              </w:rPr>
              <w:instrText>9</w:instrText>
            </w:r>
            <w:r w:rsidR="00331B89">
              <w:instrText>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</w:instrText>
            </w:r>
            <w:r w:rsidR="00331B89">
              <w:instrText>d</w:instrText>
            </w:r>
            <w:r w:rsidR="00331B89" w:rsidRPr="00331B89">
              <w:rPr>
                <w:lang w:val="ru-RU"/>
              </w:rPr>
              <w:instrText>3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42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4</w:instrText>
            </w:r>
            <w:r w:rsidR="00331B89">
              <w:instrText>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430</w:instrText>
            </w:r>
            <w:r w:rsidR="00331B89">
              <w:instrText>ea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4336</w:instrText>
            </w:r>
            <w:r w:rsidR="00331B89">
              <w:instrText>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434</w:instrText>
            </w:r>
            <w:r w:rsidR="00331B89">
              <w:instrText>be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43658"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43658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43770"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43770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45</w:instrText>
            </w:r>
            <w:r w:rsidR="00331B89">
              <w:instrText>fe</w:instrText>
            </w:r>
            <w:r w:rsidR="00331B89" w:rsidRPr="00331B89">
              <w:rPr>
                <w:lang w:val="ru-RU"/>
              </w:rPr>
              <w:instrText>8"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4387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43982"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43982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</w:instrText>
            </w:r>
            <w:r w:rsidR="00331B89">
              <w:instrText>a</w:instrText>
            </w:r>
            <w:r w:rsidR="00331B89" w:rsidRPr="00331B89">
              <w:rPr>
                <w:lang w:val="ru-RU"/>
              </w:rPr>
              <w:instrText>9</w:instrText>
            </w:r>
            <w:r w:rsidR="00331B89">
              <w:instrText>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</w:instrText>
            </w:r>
            <w:r w:rsidR="00331B89">
              <w:instrText>bb</w:instrText>
            </w:r>
            <w:r w:rsidR="00331B89" w:rsidRPr="00331B89">
              <w:rPr>
                <w:lang w:val="ru-RU"/>
              </w:rPr>
              <w:instrText>2"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3</w:instrText>
            </w:r>
            <w:r w:rsidR="00331B89">
              <w:instrText>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43</w:instrText>
            </w:r>
            <w:r w:rsidR="00331B89">
              <w:instrText>fcc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fcc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440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4"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449</w:instrText>
            </w:r>
            <w:r w:rsidR="00331B89">
              <w:instrText>ea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</w:instrText>
            </w:r>
            <w:r w:rsidR="00331B89">
              <w:instrText>bca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</w:instrText>
            </w:r>
            <w:r w:rsidR="00331B89">
              <w:instrText>d</w:instrText>
            </w:r>
            <w:r w:rsidR="00331B89" w:rsidRPr="00331B89">
              <w:rPr>
                <w:lang w:val="ru-RU"/>
              </w:rPr>
              <w:instrText>00"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44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0</w:instrText>
            </w:r>
            <w:r w:rsidR="00331B89">
              <w:instrText>e</w:instrText>
            </w:r>
            <w:r w:rsidR="00331B89" w:rsidRPr="00331B89">
              <w:rPr>
                <w:lang w:val="ru-RU"/>
              </w:rPr>
              <w:instrText>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31B8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1B89">
              <w:fldChar w:fldCharType="begin"/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instrText>HYPERLINK</w:instrText>
            </w:r>
            <w:r w:rsidR="00331B89" w:rsidRPr="00331B89">
              <w:rPr>
                <w:lang w:val="ru-RU"/>
              </w:rPr>
              <w:instrText xml:space="preserve"> "</w:instrText>
            </w:r>
            <w:r w:rsidR="00331B89">
              <w:instrText>https</w:instrText>
            </w:r>
            <w:r w:rsidR="00331B89" w:rsidRPr="00331B89">
              <w:rPr>
                <w:lang w:val="ru-RU"/>
              </w:rPr>
              <w:instrText>://</w:instrText>
            </w:r>
            <w:r w:rsidR="00331B89">
              <w:instrText>m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edsoo</w:instrText>
            </w:r>
            <w:r w:rsidR="00331B89" w:rsidRPr="00331B89">
              <w:rPr>
                <w:lang w:val="ru-RU"/>
              </w:rPr>
              <w:instrText>.</w:instrText>
            </w:r>
            <w:r w:rsidR="00331B89">
              <w:instrText>ru</w:instrText>
            </w:r>
            <w:r w:rsidR="00331B89" w:rsidRPr="00331B89">
              <w:rPr>
                <w:lang w:val="ru-RU"/>
              </w:rPr>
              <w:instrText>/8</w:instrText>
            </w:r>
            <w:r w:rsidR="00331B89">
              <w:instrText>bc</w:instrText>
            </w:r>
            <w:r w:rsidR="00331B89" w:rsidRPr="00331B89">
              <w:rPr>
                <w:lang w:val="ru-RU"/>
              </w:rPr>
              <w:instrText>45034" \</w:instrText>
            </w:r>
            <w:r w:rsidR="00331B89">
              <w:instrText>h</w:instrText>
            </w:r>
            <w:r w:rsidR="00331B89" w:rsidRPr="00331B89">
              <w:rPr>
                <w:lang w:val="ru-RU"/>
              </w:rPr>
              <w:instrText xml:space="preserve"> </w:instrText>
            </w:r>
            <w:r w:rsidR="00331B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B724F">
              <w:rPr>
                <w:rFonts w:ascii="Times New Roman" w:hAnsi="Times New Roman"/>
                <w:color w:val="0000FF"/>
                <w:u w:val="single"/>
                <w:lang w:val="ru-RU"/>
              </w:rPr>
              <w:t>45034</w:t>
            </w:r>
            <w:r w:rsidR="00331B8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7C2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0911" w:rsidRPr="00331B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09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0911" w:rsidRDefault="00F80911">
            <w:pPr>
              <w:spacing w:after="0"/>
              <w:ind w:left="135"/>
            </w:pPr>
          </w:p>
        </w:tc>
      </w:tr>
      <w:tr w:rsidR="00F80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Pr="005B724F" w:rsidRDefault="005B724F">
            <w:pPr>
              <w:spacing w:after="0"/>
              <w:ind w:left="135"/>
              <w:rPr>
                <w:lang w:val="ru-RU"/>
              </w:rPr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 w:rsidRPr="005B7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0911" w:rsidRDefault="005B7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911" w:rsidRDefault="00F80911"/>
        </w:tc>
      </w:tr>
    </w:tbl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F80911">
      <w:pPr>
        <w:sectPr w:rsidR="00F8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911" w:rsidRDefault="005B724F">
      <w:pPr>
        <w:spacing w:after="0"/>
        <w:ind w:left="120"/>
      </w:pPr>
      <w:bookmarkStart w:id="93" w:name="block-3575650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0911" w:rsidRDefault="005B72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0911" w:rsidRDefault="00F80911">
      <w:pPr>
        <w:spacing w:after="0" w:line="480" w:lineRule="auto"/>
        <w:ind w:left="120"/>
      </w:pPr>
    </w:p>
    <w:p w:rsidR="00F80911" w:rsidRDefault="00F80911">
      <w:pPr>
        <w:spacing w:after="0" w:line="480" w:lineRule="auto"/>
        <w:ind w:left="120"/>
      </w:pPr>
    </w:p>
    <w:p w:rsidR="00F80911" w:rsidRDefault="00F80911">
      <w:pPr>
        <w:spacing w:after="0"/>
        <w:ind w:left="120"/>
      </w:pPr>
    </w:p>
    <w:p w:rsidR="00F80911" w:rsidRDefault="005B72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0911" w:rsidRDefault="00F80911">
      <w:pPr>
        <w:spacing w:after="0" w:line="480" w:lineRule="auto"/>
        <w:ind w:left="120"/>
      </w:pPr>
    </w:p>
    <w:p w:rsidR="00F80911" w:rsidRDefault="00F80911">
      <w:pPr>
        <w:spacing w:after="0"/>
        <w:ind w:left="120"/>
      </w:pPr>
    </w:p>
    <w:p w:rsidR="00F80911" w:rsidRPr="005B724F" w:rsidRDefault="005B724F">
      <w:pPr>
        <w:spacing w:after="0" w:line="480" w:lineRule="auto"/>
        <w:ind w:left="120"/>
        <w:rPr>
          <w:lang w:val="ru-RU"/>
        </w:rPr>
      </w:pPr>
      <w:r w:rsidRPr="005B72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0911" w:rsidRPr="005B724F" w:rsidRDefault="00F80911">
      <w:pPr>
        <w:spacing w:after="0" w:line="480" w:lineRule="auto"/>
        <w:ind w:left="120"/>
        <w:rPr>
          <w:lang w:val="ru-RU"/>
        </w:rPr>
      </w:pPr>
    </w:p>
    <w:p w:rsidR="00F80911" w:rsidRPr="005B724F" w:rsidRDefault="00F80911">
      <w:pPr>
        <w:rPr>
          <w:lang w:val="ru-RU"/>
        </w:rPr>
        <w:sectPr w:rsidR="00F80911" w:rsidRPr="005B724F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5B724F" w:rsidRPr="005B724F" w:rsidRDefault="005B724F">
      <w:pPr>
        <w:rPr>
          <w:lang w:val="ru-RU"/>
        </w:rPr>
      </w:pPr>
    </w:p>
    <w:sectPr w:rsidR="005B724F" w:rsidRPr="005B72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5020"/>
    <w:multiLevelType w:val="multilevel"/>
    <w:tmpl w:val="3098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72187"/>
    <w:multiLevelType w:val="multilevel"/>
    <w:tmpl w:val="CCFC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6599"/>
    <w:multiLevelType w:val="multilevel"/>
    <w:tmpl w:val="F4F4B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106E1"/>
    <w:multiLevelType w:val="multilevel"/>
    <w:tmpl w:val="3EF0F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266F0"/>
    <w:multiLevelType w:val="multilevel"/>
    <w:tmpl w:val="7EE20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F1BFF"/>
    <w:multiLevelType w:val="multilevel"/>
    <w:tmpl w:val="980E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F7AE5"/>
    <w:multiLevelType w:val="multilevel"/>
    <w:tmpl w:val="0582B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C22A3"/>
    <w:multiLevelType w:val="multilevel"/>
    <w:tmpl w:val="F4D89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C0D56"/>
    <w:multiLevelType w:val="multilevel"/>
    <w:tmpl w:val="82C2A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AD6F54"/>
    <w:multiLevelType w:val="multilevel"/>
    <w:tmpl w:val="6A18A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D0993"/>
    <w:multiLevelType w:val="multilevel"/>
    <w:tmpl w:val="005E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41D87"/>
    <w:multiLevelType w:val="multilevel"/>
    <w:tmpl w:val="F03CF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72808"/>
    <w:multiLevelType w:val="multilevel"/>
    <w:tmpl w:val="0DC2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E0864"/>
    <w:multiLevelType w:val="multilevel"/>
    <w:tmpl w:val="1E924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945FE"/>
    <w:multiLevelType w:val="multilevel"/>
    <w:tmpl w:val="E1EEF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0A31E5"/>
    <w:multiLevelType w:val="multilevel"/>
    <w:tmpl w:val="C95C7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1D3B16"/>
    <w:multiLevelType w:val="multilevel"/>
    <w:tmpl w:val="D6BC7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EF75C7"/>
    <w:multiLevelType w:val="multilevel"/>
    <w:tmpl w:val="48D22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EE2821"/>
    <w:multiLevelType w:val="multilevel"/>
    <w:tmpl w:val="42F8B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0E795D"/>
    <w:multiLevelType w:val="multilevel"/>
    <w:tmpl w:val="8552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0969B3"/>
    <w:multiLevelType w:val="multilevel"/>
    <w:tmpl w:val="7652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A24C60"/>
    <w:multiLevelType w:val="multilevel"/>
    <w:tmpl w:val="9F483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55220C"/>
    <w:multiLevelType w:val="multilevel"/>
    <w:tmpl w:val="AA98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4"/>
  </w:num>
  <w:num w:numId="5">
    <w:abstractNumId w:val="12"/>
  </w:num>
  <w:num w:numId="6">
    <w:abstractNumId w:val="21"/>
  </w:num>
  <w:num w:numId="7">
    <w:abstractNumId w:val="5"/>
  </w:num>
  <w:num w:numId="8">
    <w:abstractNumId w:val="19"/>
  </w:num>
  <w:num w:numId="9">
    <w:abstractNumId w:val="2"/>
  </w:num>
  <w:num w:numId="10">
    <w:abstractNumId w:val="3"/>
  </w:num>
  <w:num w:numId="11">
    <w:abstractNumId w:val="10"/>
  </w:num>
  <w:num w:numId="12">
    <w:abstractNumId w:val="16"/>
  </w:num>
  <w:num w:numId="13">
    <w:abstractNumId w:val="1"/>
  </w:num>
  <w:num w:numId="14">
    <w:abstractNumId w:val="13"/>
  </w:num>
  <w:num w:numId="15">
    <w:abstractNumId w:val="0"/>
  </w:num>
  <w:num w:numId="16">
    <w:abstractNumId w:val="8"/>
  </w:num>
  <w:num w:numId="17">
    <w:abstractNumId w:val="17"/>
  </w:num>
  <w:num w:numId="18">
    <w:abstractNumId w:val="6"/>
  </w:num>
  <w:num w:numId="19">
    <w:abstractNumId w:val="11"/>
  </w:num>
  <w:num w:numId="20">
    <w:abstractNumId w:val="14"/>
  </w:num>
  <w:num w:numId="21">
    <w:abstractNumId w:val="15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0911"/>
    <w:rsid w:val="00331B89"/>
    <w:rsid w:val="005B724F"/>
    <w:rsid w:val="007575A5"/>
    <w:rsid w:val="007C2E64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036AF-6CC0-4B47-8D60-0375202E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66aa" TargetMode="External"/><Relationship Id="rId258" Type="http://schemas.openxmlformats.org/officeDocument/2006/relationships/hyperlink" Target="https://m.edsoo.ru/8bc2edf2" TargetMode="External"/><Relationship Id="rId279" Type="http://schemas.openxmlformats.org/officeDocument/2006/relationships/hyperlink" Target="https://m.edsoo.ru/8bc316d8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25" Type="http://schemas.openxmlformats.org/officeDocument/2006/relationships/hyperlink" Target="https://m.edsoo.ru/8bc38672" TargetMode="External"/><Relationship Id="rId346" Type="http://schemas.openxmlformats.org/officeDocument/2006/relationships/hyperlink" Target="https://m.edsoo.ru/8bc3aa58" TargetMode="External"/><Relationship Id="rId367" Type="http://schemas.openxmlformats.org/officeDocument/2006/relationships/hyperlink" Target="https://m.edsoo.ru/8bc3dcc6" TargetMode="External"/><Relationship Id="rId388" Type="http://schemas.openxmlformats.org/officeDocument/2006/relationships/hyperlink" Target="https://m.edsoo.ru/8bc4514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71" Type="http://schemas.openxmlformats.org/officeDocument/2006/relationships/hyperlink" Target="https://m.edsoo.ru/8a198380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227" Type="http://schemas.openxmlformats.org/officeDocument/2006/relationships/hyperlink" Target="https://m.edsoo.ru/8bc2c354" TargetMode="External"/><Relationship Id="rId413" Type="http://schemas.openxmlformats.org/officeDocument/2006/relationships/hyperlink" Target="https://m.edsoo.ru/8bc409d0" TargetMode="External"/><Relationship Id="rId248" Type="http://schemas.openxmlformats.org/officeDocument/2006/relationships/hyperlink" Target="https://m.edsoo.ru/8bc2e0c8" TargetMode="External"/><Relationship Id="rId269" Type="http://schemas.openxmlformats.org/officeDocument/2006/relationships/hyperlink" Target="https://m.edsoo.ru/8bc3004e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15" Type="http://schemas.openxmlformats.org/officeDocument/2006/relationships/hyperlink" Target="https://m.edsoo.ru/8bc368ae" TargetMode="External"/><Relationship Id="rId336" Type="http://schemas.openxmlformats.org/officeDocument/2006/relationships/hyperlink" Target="https://m.edsoo.ru/8bc39c70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5e28" TargetMode="External"/><Relationship Id="rId161" Type="http://schemas.openxmlformats.org/officeDocument/2006/relationships/hyperlink" Target="https://m.edsoo.ru/8a197d4a" TargetMode="External"/><Relationship Id="rId182" Type="http://schemas.openxmlformats.org/officeDocument/2006/relationships/hyperlink" Target="https://m.edsoo.ru/8a199820" TargetMode="External"/><Relationship Id="rId217" Type="http://schemas.openxmlformats.org/officeDocument/2006/relationships/hyperlink" Target="https://m.edsoo.ru/8bc2ad6a" TargetMode="External"/><Relationship Id="rId378" Type="http://schemas.openxmlformats.org/officeDocument/2006/relationships/hyperlink" Target="https://m.edsoo.ru/8bc3ec8e" TargetMode="External"/><Relationship Id="rId399" Type="http://schemas.openxmlformats.org/officeDocument/2006/relationships/hyperlink" Target="https://m.edsoo.ru/8bc46254" TargetMode="External"/><Relationship Id="rId403" Type="http://schemas.openxmlformats.org/officeDocument/2006/relationships/hyperlink" Target="https://m.edsoo.ru/8bc4636c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2e0" TargetMode="External"/><Relationship Id="rId259" Type="http://schemas.openxmlformats.org/officeDocument/2006/relationships/hyperlink" Target="https://m.edsoo.ru/8bc2f036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26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e56" TargetMode="External"/><Relationship Id="rId389" Type="http://schemas.openxmlformats.org/officeDocument/2006/relationships/hyperlink" Target="https://m.edsoo.ru/8bc45264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c984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5372" TargetMode="External"/><Relationship Id="rId404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b7dc" TargetMode="External"/><Relationship Id="rId369" Type="http://schemas.openxmlformats.org/officeDocument/2006/relationships/hyperlink" Target="https://m.edsoo.ru/8bc3df82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15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fd6" TargetMode="External"/><Relationship Id="rId359" Type="http://schemas.openxmlformats.org/officeDocument/2006/relationships/hyperlink" Target="https://m.edsoo.ru/8bc3cc6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391" Type="http://schemas.openxmlformats.org/officeDocument/2006/relationships/hyperlink" Target="https://m.edsoo.ru/8bc454f8" TargetMode="External"/><Relationship Id="rId405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381" Type="http://schemas.openxmlformats.org/officeDocument/2006/relationships/hyperlink" Target="https://m.edsoo.ru/8bc393d8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371" Type="http://schemas.openxmlformats.org/officeDocument/2006/relationships/hyperlink" Target="https://m.edsoo.ru/8bc3e450" TargetMode="External"/><Relationship Id="rId406" Type="http://schemas.openxmlformats.org/officeDocument/2006/relationships/hyperlink" Target="https://m.edsoo.ru/8bc46c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561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72" Type="http://schemas.openxmlformats.org/officeDocument/2006/relationships/hyperlink" Target="https://m.edsoo.ru/8bc3e55e" TargetMode="External"/><Relationship Id="rId393" Type="http://schemas.openxmlformats.org/officeDocument/2006/relationships/hyperlink" Target="https://m.edsoo.ru/8bc45a52" TargetMode="External"/><Relationship Id="rId407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a3b4" TargetMode="External"/><Relationship Id="rId362" Type="http://schemas.openxmlformats.org/officeDocument/2006/relationships/hyperlink" Target="https://m.edsoo.ru/8bc3d1cc" TargetMode="External"/><Relationship Id="rId383" Type="http://schemas.openxmlformats.org/officeDocument/2006/relationships/hyperlink" Target="https://m.edsoo.ru/8bc3f7e2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53e" TargetMode="External"/><Relationship Id="rId373" Type="http://schemas.openxmlformats.org/officeDocument/2006/relationships/hyperlink" Target="https://m.edsoo.ru/8bc3f0f8" TargetMode="External"/><Relationship Id="rId394" Type="http://schemas.openxmlformats.org/officeDocument/2006/relationships/hyperlink" Target="https://m.edsoo.ru/8bc45b92" TargetMode="External"/><Relationship Id="rId408" Type="http://schemas.openxmlformats.org/officeDocument/2006/relationships/hyperlink" Target="https://m.edsoo.ru/8bc46d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5da" TargetMode="External"/><Relationship Id="rId363" Type="http://schemas.openxmlformats.org/officeDocument/2006/relationships/hyperlink" Target="https://m.edsoo.ru/8bc3d32a" TargetMode="External"/><Relationship Id="rId384" Type="http://schemas.openxmlformats.org/officeDocument/2006/relationships/hyperlink" Target="https://m.edsoo.ru/8bc3f8f0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ba0c" TargetMode="External"/><Relationship Id="rId374" Type="http://schemas.openxmlformats.org/officeDocument/2006/relationships/hyperlink" Target="https://m.edsoo.ru/8bc3f256" TargetMode="External"/><Relationship Id="rId395" Type="http://schemas.openxmlformats.org/officeDocument/2006/relationships/hyperlink" Target="https://m.edsoo.ru/8bc45ca0" TargetMode="External"/><Relationship Id="rId409" Type="http://schemas.openxmlformats.org/officeDocument/2006/relationships/hyperlink" Target="https://m.edsoo.ru/8bc46ed4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5d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5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08c2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6146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27145</Words>
  <Characters>154730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2024-08-28T08:42:00Z</dcterms:created>
  <dcterms:modified xsi:type="dcterms:W3CDTF">2024-08-29T12:24:00Z</dcterms:modified>
</cp:coreProperties>
</file>